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8EA4" w14:textId="2A5459B0" w:rsidR="00484D13" w:rsidRPr="00484D13" w:rsidRDefault="00877D83" w:rsidP="00484D13">
      <w:pPr>
        <w:tabs>
          <w:tab w:val="left" w:pos="933"/>
        </w:tabs>
      </w:pPr>
      <w:r>
        <w:rPr>
          <w:noProof/>
        </w:rPr>
        <w:drawing>
          <wp:inline distT="0" distB="0" distL="0" distR="0" wp14:anchorId="010190E1" wp14:editId="127F889E">
            <wp:extent cx="1524000" cy="804672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thwest-Youth-Services-2020-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381" cy="81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D13" w:rsidRPr="00484D13">
        <w:tab/>
      </w:r>
    </w:p>
    <w:p w14:paraId="1E7DD27E" w14:textId="77777777" w:rsidR="00484D13" w:rsidRPr="00484D13" w:rsidRDefault="00484D13" w:rsidP="00484D13"/>
    <w:p w14:paraId="5C00E5FE" w14:textId="77777777" w:rsidR="00484D13" w:rsidRPr="00484D13" w:rsidRDefault="00484D13" w:rsidP="00484D13"/>
    <w:p w14:paraId="2984374A" w14:textId="250ADEF1" w:rsidR="00484D13" w:rsidRPr="00484D13" w:rsidRDefault="00EC4440" w:rsidP="00FF53F7">
      <w:pPr>
        <w:tabs>
          <w:tab w:val="left" w:pos="920"/>
        </w:tabs>
        <w:jc w:val="center"/>
        <w:rPr>
          <w:b/>
          <w:u w:val="single"/>
        </w:rPr>
      </w:pPr>
      <w:r>
        <w:rPr>
          <w:b/>
          <w:u w:val="single"/>
        </w:rPr>
        <w:t>#</w:t>
      </w:r>
      <w:r w:rsidR="00E81B91">
        <w:rPr>
          <w:b/>
          <w:u w:val="single"/>
        </w:rPr>
        <w:t>07</w:t>
      </w:r>
      <w:r w:rsidR="009E7282">
        <w:rPr>
          <w:b/>
          <w:u w:val="single"/>
        </w:rPr>
        <w:t>26</w:t>
      </w:r>
      <w:r w:rsidR="00E81B91">
        <w:rPr>
          <w:b/>
          <w:u w:val="single"/>
        </w:rPr>
        <w:t>202</w:t>
      </w:r>
      <w:r w:rsidR="009E7282">
        <w:rPr>
          <w:b/>
          <w:u w:val="single"/>
        </w:rPr>
        <w:t>1</w:t>
      </w:r>
      <w:r>
        <w:rPr>
          <w:b/>
          <w:u w:val="single"/>
        </w:rPr>
        <w:t xml:space="preserve"> - </w:t>
      </w:r>
      <w:r w:rsidR="00484D13" w:rsidRPr="00484D13">
        <w:rPr>
          <w:b/>
          <w:u w:val="single"/>
        </w:rPr>
        <w:t>RESOLUTION OF NORTHWEST YOUTH SERVICES (NWYS)</w:t>
      </w:r>
    </w:p>
    <w:p w14:paraId="5049C894" w14:textId="77777777" w:rsidR="00484D13" w:rsidRPr="00484D13" w:rsidRDefault="00484D13" w:rsidP="00484D13">
      <w:pPr>
        <w:tabs>
          <w:tab w:val="left" w:pos="920"/>
        </w:tabs>
        <w:rPr>
          <w:b/>
          <w:u w:val="single"/>
        </w:rPr>
      </w:pPr>
    </w:p>
    <w:p w14:paraId="39A0C689" w14:textId="77777777" w:rsidR="00484D13" w:rsidRPr="00484D13" w:rsidRDefault="00484D13" w:rsidP="00484D13">
      <w:pPr>
        <w:tabs>
          <w:tab w:val="left" w:pos="920"/>
        </w:tabs>
      </w:pPr>
      <w:r w:rsidRPr="00484D13">
        <w:rPr>
          <w:i/>
        </w:rPr>
        <w:t>Whereas</w:t>
      </w:r>
      <w:r w:rsidRPr="00484D13">
        <w:t xml:space="preserve"> NWYS is a nonprofit corporation in the State of Washington;</w:t>
      </w:r>
    </w:p>
    <w:p w14:paraId="78B13DF4" w14:textId="20BA24A5" w:rsidR="0055371E" w:rsidRDefault="00484D13" w:rsidP="00484D13">
      <w:pPr>
        <w:tabs>
          <w:tab w:val="left" w:pos="920"/>
        </w:tabs>
      </w:pPr>
      <w:r w:rsidRPr="00484D13">
        <w:rPr>
          <w:i/>
        </w:rPr>
        <w:t>Whereas</w:t>
      </w:r>
      <w:r w:rsidRPr="00484D13">
        <w:t xml:space="preserve"> NWYS </w:t>
      </w:r>
      <w:r w:rsidR="00474647">
        <w:t xml:space="preserve">Board of Directors </w:t>
      </w:r>
      <w:r w:rsidR="0055371E">
        <w:t>has</w:t>
      </w:r>
      <w:r w:rsidR="0055371E" w:rsidRPr="0055371E">
        <w:t xml:space="preserve"> a fiduciary duty to ensure that the assets of </w:t>
      </w:r>
      <w:r w:rsidR="0055371E">
        <w:t>NWYS</w:t>
      </w:r>
      <w:r w:rsidR="0055371E" w:rsidRPr="0055371E">
        <w:t xml:space="preserve"> are used in accordance with donors’ intent, and in support of the mission</w:t>
      </w:r>
      <w:r w:rsidR="009E7282">
        <w:t xml:space="preserve">, </w:t>
      </w:r>
      <w:proofErr w:type="gramStart"/>
      <w:r w:rsidR="009E7282">
        <w:t>vision</w:t>
      </w:r>
      <w:proofErr w:type="gramEnd"/>
      <w:r w:rsidR="009E7282">
        <w:t xml:space="preserve"> and values of NWYS</w:t>
      </w:r>
      <w:r w:rsidR="0055371E" w:rsidRPr="0055371E">
        <w:t>.</w:t>
      </w:r>
    </w:p>
    <w:p w14:paraId="12736F1E" w14:textId="5D448C63" w:rsidR="00484D13" w:rsidRDefault="0055371E" w:rsidP="00484D13">
      <w:pPr>
        <w:tabs>
          <w:tab w:val="left" w:pos="920"/>
        </w:tabs>
      </w:pPr>
      <w:r w:rsidRPr="00FF53F7">
        <w:rPr>
          <w:i/>
          <w:iCs/>
        </w:rPr>
        <w:t xml:space="preserve">Whereas </w:t>
      </w:r>
      <w:r>
        <w:t xml:space="preserve">NWYS Board of Directors </w:t>
      </w:r>
      <w:r w:rsidR="00474647">
        <w:t xml:space="preserve">approves the annual operating budget </w:t>
      </w:r>
      <w:r>
        <w:t xml:space="preserve">of the organization </w:t>
      </w:r>
      <w:r w:rsidR="00474647">
        <w:t>annually in December;</w:t>
      </w:r>
    </w:p>
    <w:p w14:paraId="21AA32F4" w14:textId="76E4B943" w:rsidR="00FF53F7" w:rsidRDefault="00474647" w:rsidP="00484D13">
      <w:pPr>
        <w:tabs>
          <w:tab w:val="left" w:pos="920"/>
        </w:tabs>
      </w:pPr>
      <w:r w:rsidRPr="00FF53F7">
        <w:rPr>
          <w:i/>
          <w:iCs/>
        </w:rPr>
        <w:t>Whereas</w:t>
      </w:r>
      <w:r>
        <w:t xml:space="preserve"> NWYS Board of Directors </w:t>
      </w:r>
      <w:r w:rsidR="0055371E">
        <w:t xml:space="preserve">recognizes that financial policies create clear guidelines and responsibility for the </w:t>
      </w:r>
      <w:r w:rsidR="009E7282">
        <w:t>Strategic Leadership</w:t>
      </w:r>
      <w:r w:rsidR="0055371E">
        <w:t xml:space="preserve"> </w:t>
      </w:r>
      <w:r w:rsidR="009E7282">
        <w:t>T</w:t>
      </w:r>
      <w:r w:rsidR="0055371E">
        <w:t>eam to manage financial activities and decisions;</w:t>
      </w:r>
    </w:p>
    <w:p w14:paraId="31D92CB5" w14:textId="5CD6422E" w:rsidR="00FF53F7" w:rsidRDefault="007A6E70" w:rsidP="00484D13">
      <w:pPr>
        <w:tabs>
          <w:tab w:val="left" w:pos="920"/>
        </w:tabs>
      </w:pPr>
      <w:r w:rsidRPr="007A6E70">
        <w:rPr>
          <w:i/>
          <w:iCs/>
        </w:rPr>
        <w:t>Whereas</w:t>
      </w:r>
      <w:r>
        <w:t xml:space="preserve"> NWYS Finance Committee reviewed</w:t>
      </w:r>
      <w:r>
        <w:t xml:space="preserve"> a midyear budget modification report reflecting an investment in the identified </w:t>
      </w:r>
      <w:r>
        <w:t>long-term</w:t>
      </w:r>
      <w:r>
        <w:t xml:space="preserve"> planning, infrastructure capacity-building and sustainability of staffing and services</w:t>
      </w:r>
      <w:r>
        <w:t>;</w:t>
      </w:r>
    </w:p>
    <w:p w14:paraId="084C7828" w14:textId="21D5B304" w:rsidR="00484D13" w:rsidRPr="00484D13" w:rsidRDefault="00484D13" w:rsidP="00484D13">
      <w:pPr>
        <w:tabs>
          <w:tab w:val="left" w:pos="920"/>
        </w:tabs>
      </w:pPr>
      <w:r w:rsidRPr="00484D13">
        <w:rPr>
          <w:i/>
        </w:rPr>
        <w:t>Therefore</w:t>
      </w:r>
      <w:r w:rsidRPr="00484D13">
        <w:t>;</w:t>
      </w:r>
      <w:r w:rsidR="007A6E70">
        <w:t xml:space="preserve"> the NWYS Finance Committee recommends the release of restricted funding from cash reserves to unrestricted cash funds for operating expenses;</w:t>
      </w:r>
    </w:p>
    <w:p w14:paraId="2BA86FE2" w14:textId="3C6DCAC2" w:rsidR="00806AC2" w:rsidRDefault="00484D13" w:rsidP="00806AC2">
      <w:pPr>
        <w:tabs>
          <w:tab w:val="left" w:pos="920"/>
        </w:tabs>
      </w:pPr>
      <w:r w:rsidRPr="00484D13">
        <w:rPr>
          <w:i/>
        </w:rPr>
        <w:t>Be it resolved</w:t>
      </w:r>
      <w:r w:rsidR="00FF53F7">
        <w:rPr>
          <w:i/>
        </w:rPr>
        <w:t>:</w:t>
      </w:r>
      <w:r w:rsidRPr="00484D13">
        <w:t xml:space="preserve"> </w:t>
      </w:r>
      <w:r w:rsidR="007A6E70">
        <w:t xml:space="preserve">The board approves the removal of restriction of reserve funding </w:t>
      </w:r>
      <w:r w:rsidR="007A6E70">
        <w:t>in the amount of $159,542 to</w:t>
      </w:r>
      <w:r w:rsidR="007A6E70">
        <w:t xml:space="preserve"> unrestricted operating use through the end of December 2021. </w:t>
      </w:r>
    </w:p>
    <w:p w14:paraId="67A767F9" w14:textId="77777777" w:rsidR="00806AC2" w:rsidRPr="00484D13" w:rsidRDefault="00806AC2" w:rsidP="00806AC2">
      <w:pPr>
        <w:tabs>
          <w:tab w:val="left" w:pos="920"/>
        </w:tabs>
      </w:pPr>
    </w:p>
    <w:p w14:paraId="3B0FD8F0" w14:textId="4702974A" w:rsidR="00484D13" w:rsidRPr="00484D13" w:rsidRDefault="00484D13" w:rsidP="00484D13">
      <w:pPr>
        <w:tabs>
          <w:tab w:val="left" w:pos="920"/>
        </w:tabs>
      </w:pPr>
      <w:r w:rsidRPr="00484D13">
        <w:t xml:space="preserve">Approved and adopted this </w:t>
      </w:r>
      <w:r w:rsidR="007A6E70">
        <w:t>26</w:t>
      </w:r>
      <w:r w:rsidR="00806AC2">
        <w:t>th</w:t>
      </w:r>
      <w:r w:rsidRPr="00484D13">
        <w:t xml:space="preserve"> day of </w:t>
      </w:r>
      <w:r w:rsidR="007A6E70">
        <w:t>July</w:t>
      </w:r>
      <w:r w:rsidR="00806AC2">
        <w:t xml:space="preserve"> 202</w:t>
      </w:r>
      <w:r w:rsidR="007A6E70">
        <w:t>1</w:t>
      </w:r>
      <w:r w:rsidRPr="00484D13">
        <w:t xml:space="preserve"> at a regular meeting of Northwest Youth Services Board of Directors and such decision is attested to by the following Board officers, signing below:</w:t>
      </w:r>
    </w:p>
    <w:p w14:paraId="6A024CC5" w14:textId="2B6FF82F" w:rsidR="00484D13" w:rsidRDefault="00484D13" w:rsidP="00484D13">
      <w:pPr>
        <w:tabs>
          <w:tab w:val="left" w:pos="920"/>
        </w:tabs>
      </w:pPr>
    </w:p>
    <w:p w14:paraId="0190EED5" w14:textId="77777777" w:rsidR="002F7649" w:rsidRPr="00484D13" w:rsidRDefault="002F7649" w:rsidP="00484D13">
      <w:pPr>
        <w:tabs>
          <w:tab w:val="left" w:pos="920"/>
        </w:tabs>
      </w:pPr>
    </w:p>
    <w:p w14:paraId="75481CBF" w14:textId="77777777" w:rsidR="00484D13" w:rsidRPr="00484D13" w:rsidRDefault="00484D13" w:rsidP="00484D13">
      <w:pPr>
        <w:tabs>
          <w:tab w:val="left" w:pos="920"/>
        </w:tabs>
      </w:pPr>
      <w:r w:rsidRPr="00484D13">
        <w:t>_____________________________________               _______________________________________</w:t>
      </w:r>
    </w:p>
    <w:p w14:paraId="6A83BCE7" w14:textId="66CAAF17" w:rsidR="00484D13" w:rsidRPr="00484D13" w:rsidRDefault="007A6E70" w:rsidP="00484D13">
      <w:pPr>
        <w:tabs>
          <w:tab w:val="left" w:pos="920"/>
        </w:tabs>
      </w:pPr>
      <w:r>
        <w:t>Candy Galindo</w:t>
      </w:r>
      <w:r w:rsidR="00484D13" w:rsidRPr="00484D13">
        <w:t>, Board President</w:t>
      </w:r>
      <w:r w:rsidR="00484D13" w:rsidRPr="00484D13">
        <w:tab/>
      </w:r>
      <w:r w:rsidR="00484D13" w:rsidRPr="00484D13">
        <w:tab/>
      </w:r>
      <w:r w:rsidR="00484D13" w:rsidRPr="00484D13">
        <w:tab/>
        <w:t xml:space="preserve">         </w:t>
      </w:r>
      <w:r w:rsidR="00485866">
        <w:t>Walter Hudsick, Board Treasurer</w:t>
      </w:r>
      <w:r w:rsidR="00484D13" w:rsidRPr="00484D13">
        <w:tab/>
      </w:r>
    </w:p>
    <w:p w14:paraId="5AF2CAF3" w14:textId="77777777" w:rsidR="002C55D2" w:rsidRDefault="002C55D2"/>
    <w:sectPr w:rsidR="002C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2277A"/>
    <w:multiLevelType w:val="hybridMultilevel"/>
    <w:tmpl w:val="386E2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13"/>
    <w:rsid w:val="001023AA"/>
    <w:rsid w:val="0019362F"/>
    <w:rsid w:val="002C55D2"/>
    <w:rsid w:val="002F7649"/>
    <w:rsid w:val="00336224"/>
    <w:rsid w:val="00474647"/>
    <w:rsid w:val="00484D13"/>
    <w:rsid w:val="00485866"/>
    <w:rsid w:val="0055371E"/>
    <w:rsid w:val="006B2DE5"/>
    <w:rsid w:val="006B634F"/>
    <w:rsid w:val="007606D1"/>
    <w:rsid w:val="007A6E70"/>
    <w:rsid w:val="00806AC2"/>
    <w:rsid w:val="00877D83"/>
    <w:rsid w:val="009E7282"/>
    <w:rsid w:val="00D12F47"/>
    <w:rsid w:val="00E81B91"/>
    <w:rsid w:val="00EC4440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F182"/>
  <w15:chartTrackingRefBased/>
  <w15:docId w15:val="{59D77121-3DAD-4C90-BE2B-AC1F911E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Matthysse</dc:creator>
  <cp:keywords/>
  <dc:description/>
  <cp:lastModifiedBy>Paula Matthysse</cp:lastModifiedBy>
  <cp:revision>3</cp:revision>
  <cp:lastPrinted>2020-07-28T23:55:00Z</cp:lastPrinted>
  <dcterms:created xsi:type="dcterms:W3CDTF">2021-07-22T21:54:00Z</dcterms:created>
  <dcterms:modified xsi:type="dcterms:W3CDTF">2021-07-22T22:01:00Z</dcterms:modified>
</cp:coreProperties>
</file>